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E61E1" w14:textId="457856A3" w:rsidR="000C0368" w:rsidRDefault="000C0368" w:rsidP="00FF4EB5">
      <w:pPr>
        <w:spacing w:before="480"/>
        <w:rPr>
          <w:rFonts w:ascii="Verdana" w:hAnsi="Verdana"/>
          <w:sz w:val="48"/>
          <w:szCs w:val="48"/>
        </w:rPr>
      </w:pPr>
      <w:r w:rsidRPr="000C0368">
        <w:rPr>
          <w:rFonts w:ascii="Verdana" w:hAnsi="Verdana"/>
          <w:sz w:val="48"/>
          <w:szCs w:val="48"/>
        </w:rPr>
        <w:t xml:space="preserve">Munson’s Pickles and Preserves Farm </w:t>
      </w:r>
      <w:r w:rsidR="007B6A60">
        <w:rPr>
          <w:rFonts w:ascii="Verdana" w:hAnsi="Verdana"/>
          <w:sz w:val="48"/>
          <w:szCs w:val="48"/>
        </w:rPr>
        <w:t>s</w:t>
      </w:r>
      <w:bookmarkStart w:id="0" w:name="_GoBack"/>
      <w:bookmarkEnd w:id="0"/>
      <w:r w:rsidRPr="000C0368">
        <w:rPr>
          <w:rFonts w:ascii="Verdana" w:hAnsi="Verdana"/>
          <w:sz w:val="48"/>
          <w:szCs w:val="48"/>
        </w:rPr>
        <w:t>tyle guide</w:t>
      </w:r>
    </w:p>
    <w:p w14:paraId="16DBFC35" w14:textId="606533BB" w:rsidR="00092A57" w:rsidRPr="00092A57" w:rsidRDefault="00092A57">
      <w:pPr>
        <w:rPr>
          <w:rFonts w:ascii="Cambria" w:hAnsi="Cambria"/>
          <w:sz w:val="24"/>
          <w:szCs w:val="24"/>
        </w:rPr>
      </w:pPr>
      <w:r w:rsidRPr="00092A57">
        <w:rPr>
          <w:rFonts w:ascii="Cambria" w:hAnsi="Cambria"/>
          <w:sz w:val="24"/>
          <w:szCs w:val="24"/>
        </w:rPr>
        <w:t xml:space="preserve">Munson’s Pickles and Preserves Farm </w:t>
      </w:r>
      <w:r>
        <w:rPr>
          <w:rFonts w:ascii="Cambria" w:hAnsi="Cambria"/>
          <w:sz w:val="24"/>
          <w:szCs w:val="24"/>
        </w:rPr>
        <w:t>works to present</w:t>
      </w:r>
      <w:r w:rsidR="006048AA">
        <w:rPr>
          <w:rFonts w:ascii="Cambria" w:hAnsi="Cambria"/>
          <w:sz w:val="24"/>
          <w:szCs w:val="24"/>
        </w:rPr>
        <w:t xml:space="preserve"> a</w:t>
      </w:r>
      <w:r>
        <w:rPr>
          <w:rFonts w:ascii="Cambria" w:hAnsi="Cambria"/>
          <w:sz w:val="24"/>
          <w:szCs w:val="24"/>
        </w:rPr>
        <w:t xml:space="preserve"> </w:t>
      </w:r>
      <w:r w:rsidR="006048AA">
        <w:rPr>
          <w:rFonts w:ascii="Cambria" w:hAnsi="Cambria"/>
          <w:sz w:val="24"/>
          <w:szCs w:val="24"/>
        </w:rPr>
        <w:t>recognizable brand by using brand assets, fonts, and colors consistently. The following are guidelines to help you participate in creating documents for our farm.</w:t>
      </w:r>
    </w:p>
    <w:p w14:paraId="4C60A899" w14:textId="72529EDC" w:rsidR="000C0368" w:rsidRDefault="000C0368" w:rsidP="00FF4EB5">
      <w:pPr>
        <w:keepNext/>
        <w:spacing w:before="480" w:after="0"/>
        <w:rPr>
          <w:rFonts w:ascii="Verdana" w:hAnsi="Verdana"/>
          <w:sz w:val="32"/>
          <w:szCs w:val="32"/>
        </w:rPr>
      </w:pPr>
      <w:r>
        <w:rPr>
          <w:rFonts w:ascii="Verdana" w:hAnsi="Verdana"/>
          <w:sz w:val="32"/>
          <w:szCs w:val="32"/>
        </w:rPr>
        <w:t>Logos</w:t>
      </w:r>
    </w:p>
    <w:p w14:paraId="66A55B46" w14:textId="1A3FC08F" w:rsidR="000C0368" w:rsidRPr="000C0368" w:rsidRDefault="000C0368">
      <w:pPr>
        <w:rPr>
          <w:rFonts w:ascii="Cambria" w:hAnsi="Cambria"/>
          <w:sz w:val="24"/>
          <w:szCs w:val="24"/>
        </w:rPr>
      </w:pPr>
      <w:r w:rsidRPr="000C0368">
        <w:rPr>
          <w:rFonts w:ascii="Cambria" w:hAnsi="Cambria"/>
          <w:sz w:val="24"/>
          <w:szCs w:val="24"/>
        </w:rPr>
        <w:t xml:space="preserve">Munson’s has 3 </w:t>
      </w:r>
      <w:r>
        <w:rPr>
          <w:rFonts w:ascii="Cambria" w:hAnsi="Cambria"/>
          <w:sz w:val="24"/>
          <w:szCs w:val="24"/>
        </w:rPr>
        <w:t>primary company logos</w:t>
      </w:r>
      <w:r w:rsidRPr="000C0368">
        <w:rPr>
          <w:rFonts w:ascii="Cambria" w:hAnsi="Cambria"/>
          <w:sz w:val="24"/>
          <w:szCs w:val="24"/>
        </w:rPr>
        <w:t xml:space="preserve"> </w:t>
      </w:r>
    </w:p>
    <w:tbl>
      <w:tblPr>
        <w:tblStyle w:val="TableGrid"/>
        <w:tblW w:w="0" w:type="auto"/>
        <w:tblBorders>
          <w:insideH w:val="none" w:sz="0" w:space="0" w:color="auto"/>
          <w:insideV w:val="none" w:sz="0" w:space="0" w:color="auto"/>
        </w:tblBorders>
        <w:tblCellMar>
          <w:top w:w="115" w:type="dxa"/>
          <w:left w:w="144" w:type="dxa"/>
          <w:bottom w:w="115" w:type="dxa"/>
          <w:right w:w="144" w:type="dxa"/>
        </w:tblCellMar>
        <w:tblLook w:val="04A0" w:firstRow="1" w:lastRow="0" w:firstColumn="1" w:lastColumn="0" w:noHBand="0" w:noVBand="1"/>
      </w:tblPr>
      <w:tblGrid>
        <w:gridCol w:w="5072"/>
        <w:gridCol w:w="4278"/>
      </w:tblGrid>
      <w:tr w:rsidR="0043114A" w14:paraId="177639D0" w14:textId="77777777" w:rsidTr="00283DEF">
        <w:tc>
          <w:tcPr>
            <w:tcW w:w="5158" w:type="dxa"/>
            <w:shd w:val="clear" w:color="auto" w:fill="E6E6E6" w:themeFill="background2"/>
          </w:tcPr>
          <w:p w14:paraId="786FB3A4" w14:textId="2B6F72E6" w:rsidR="000C0368" w:rsidRDefault="0043114A" w:rsidP="0043114A">
            <w:pPr>
              <w:rPr>
                <w:rFonts w:ascii="Verdana" w:hAnsi="Verdana"/>
                <w:sz w:val="32"/>
                <w:szCs w:val="32"/>
              </w:rPr>
            </w:pPr>
            <w:r w:rsidRPr="0043114A">
              <w:rPr>
                <w:rFonts w:ascii="Cambria" w:hAnsi="Cambria"/>
                <w:b/>
                <w:bCs/>
                <w:sz w:val="24"/>
                <w:szCs w:val="24"/>
              </w:rPr>
              <w:t>Our banner logo:</w:t>
            </w:r>
            <w:r>
              <w:rPr>
                <w:rFonts w:ascii="Cambria" w:hAnsi="Cambria"/>
                <w:sz w:val="24"/>
                <w:szCs w:val="24"/>
              </w:rPr>
              <w:t xml:space="preserve"> </w:t>
            </w:r>
            <w:r w:rsidRPr="000C0368">
              <w:rPr>
                <w:rFonts w:ascii="Cambria" w:hAnsi="Cambria"/>
                <w:sz w:val="24"/>
                <w:szCs w:val="24"/>
              </w:rPr>
              <w:t>Munsons_Logo_Banner_large_illustration</w:t>
            </w:r>
            <w:r>
              <w:rPr>
                <w:rFonts w:ascii="Cambria" w:hAnsi="Cambria"/>
                <w:sz w:val="24"/>
                <w:szCs w:val="24"/>
              </w:rPr>
              <w:t>.png</w:t>
            </w:r>
          </w:p>
          <w:p w14:paraId="7F1C0CEB" w14:textId="57C85198" w:rsidR="000C0368" w:rsidRPr="000C0368" w:rsidRDefault="0043114A" w:rsidP="0043114A">
            <w:pPr>
              <w:rPr>
                <w:rFonts w:ascii="Cambria" w:hAnsi="Cambria"/>
                <w:sz w:val="24"/>
                <w:szCs w:val="24"/>
              </w:rPr>
            </w:pPr>
            <w:r>
              <w:rPr>
                <w:rFonts w:ascii="Verdana" w:hAnsi="Verdana"/>
                <w:noProof/>
                <w:sz w:val="32"/>
                <w:szCs w:val="32"/>
              </w:rPr>
              <w:drawing>
                <wp:inline distT="0" distB="0" distL="0" distR="0" wp14:anchorId="3AEF21C4" wp14:editId="58981CE1">
                  <wp:extent cx="2019300" cy="560269"/>
                  <wp:effectExtent l="0" t="0" r="0" b="0"/>
                  <wp:docPr id="1" name="Picture 1" descr="Munson's banner logo illustr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566A_M1_Studentasset_Munsons_Banner_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0885" cy="624524"/>
                          </a:xfrm>
                          <a:prstGeom prst="rect">
                            <a:avLst/>
                          </a:prstGeom>
                        </pic:spPr>
                      </pic:pic>
                    </a:graphicData>
                  </a:graphic>
                </wp:inline>
              </w:drawing>
            </w:r>
          </w:p>
        </w:tc>
        <w:tc>
          <w:tcPr>
            <w:tcW w:w="4202" w:type="dxa"/>
            <w:shd w:val="clear" w:color="auto" w:fill="E6E6E6" w:themeFill="background2"/>
          </w:tcPr>
          <w:p w14:paraId="30A23818" w14:textId="77777777" w:rsidR="0043114A" w:rsidRPr="00092A57" w:rsidRDefault="0043114A" w:rsidP="0043114A">
            <w:pPr>
              <w:rPr>
                <w:rFonts w:ascii="Cambria" w:hAnsi="Cambria"/>
                <w:b/>
                <w:bCs/>
                <w:sz w:val="24"/>
                <w:szCs w:val="24"/>
              </w:rPr>
            </w:pPr>
            <w:r w:rsidRPr="00092A57">
              <w:rPr>
                <w:rFonts w:ascii="Cambria" w:hAnsi="Cambria"/>
                <w:b/>
                <w:bCs/>
                <w:sz w:val="24"/>
                <w:szCs w:val="24"/>
              </w:rPr>
              <w:t>The square version of our logo:</w:t>
            </w:r>
          </w:p>
          <w:p w14:paraId="3F38B1E0" w14:textId="5A4EBAF9" w:rsidR="000C0368" w:rsidRDefault="0043114A" w:rsidP="0043114A">
            <w:pPr>
              <w:rPr>
                <w:rFonts w:ascii="Verdana" w:hAnsi="Verdana"/>
                <w:sz w:val="32"/>
                <w:szCs w:val="32"/>
              </w:rPr>
            </w:pPr>
            <w:r w:rsidRPr="000C0368">
              <w:rPr>
                <w:rFonts w:ascii="Cambria" w:hAnsi="Cambria"/>
                <w:sz w:val="24"/>
                <w:szCs w:val="24"/>
              </w:rPr>
              <w:t>Munsons_Logo_Square_illustration</w:t>
            </w:r>
            <w:r>
              <w:rPr>
                <w:rFonts w:ascii="Cambria" w:hAnsi="Cambria"/>
                <w:sz w:val="24"/>
                <w:szCs w:val="24"/>
              </w:rPr>
              <w:t>.png</w:t>
            </w:r>
          </w:p>
          <w:p w14:paraId="722884A9" w14:textId="0E621737" w:rsidR="000C0368" w:rsidRDefault="0043114A" w:rsidP="0043114A">
            <w:pPr>
              <w:rPr>
                <w:rFonts w:ascii="Verdana" w:hAnsi="Verdana"/>
                <w:sz w:val="32"/>
                <w:szCs w:val="32"/>
              </w:rPr>
            </w:pPr>
            <w:r>
              <w:rPr>
                <w:rFonts w:ascii="Verdana" w:hAnsi="Verdana"/>
                <w:noProof/>
                <w:sz w:val="32"/>
                <w:szCs w:val="32"/>
              </w:rPr>
              <w:drawing>
                <wp:inline distT="0" distB="0" distL="0" distR="0" wp14:anchorId="642143FD" wp14:editId="707E4536">
                  <wp:extent cx="1414703" cy="1414703"/>
                  <wp:effectExtent l="0" t="0" r="0" b="0"/>
                  <wp:docPr id="2" name="Picture 2" descr="Munson's square logo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566A_M1_Studentasset_Munsonssquar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4703" cy="1414703"/>
                          </a:xfrm>
                          <a:prstGeom prst="rect">
                            <a:avLst/>
                          </a:prstGeom>
                        </pic:spPr>
                      </pic:pic>
                    </a:graphicData>
                  </a:graphic>
                </wp:inline>
              </w:drawing>
            </w:r>
          </w:p>
        </w:tc>
      </w:tr>
      <w:tr w:rsidR="0043114A" w14:paraId="71F3EE2B" w14:textId="77777777" w:rsidTr="00844322">
        <w:trPr>
          <w:trHeight w:val="3006"/>
        </w:trPr>
        <w:tc>
          <w:tcPr>
            <w:tcW w:w="9360" w:type="dxa"/>
            <w:gridSpan w:val="2"/>
            <w:shd w:val="clear" w:color="auto" w:fill="6C1D00" w:themeFill="accent4" w:themeFillShade="80"/>
          </w:tcPr>
          <w:p w14:paraId="6448074B" w14:textId="647A7C26" w:rsidR="0043114A" w:rsidRDefault="0043114A" w:rsidP="0043114A">
            <w:pPr>
              <w:rPr>
                <w:rFonts w:ascii="Cambria" w:hAnsi="Cambria"/>
                <w:sz w:val="24"/>
                <w:szCs w:val="24"/>
              </w:rPr>
            </w:pPr>
            <w:r w:rsidRPr="00092A57">
              <w:rPr>
                <w:rFonts w:ascii="Cambria" w:hAnsi="Cambria"/>
                <w:b/>
                <w:bCs/>
                <w:sz w:val="24"/>
                <w:szCs w:val="24"/>
              </w:rPr>
              <w:t>And a version of the square logo to use on dark backgrounds:</w:t>
            </w:r>
            <w:r>
              <w:rPr>
                <w:rFonts w:ascii="Cambria" w:hAnsi="Cambria"/>
                <w:sz w:val="24"/>
                <w:szCs w:val="24"/>
              </w:rPr>
              <w:t xml:space="preserve"> </w:t>
            </w:r>
            <w:r w:rsidRPr="000C0368">
              <w:rPr>
                <w:rFonts w:ascii="Cambria" w:hAnsi="Cambria"/>
                <w:sz w:val="24"/>
                <w:szCs w:val="24"/>
              </w:rPr>
              <w:t>Munsons_logo_Square_for_dark_background</w:t>
            </w:r>
            <w:r>
              <w:rPr>
                <w:rFonts w:ascii="Cambria" w:hAnsi="Cambria"/>
                <w:sz w:val="24"/>
                <w:szCs w:val="24"/>
              </w:rPr>
              <w:t>.png</w:t>
            </w:r>
          </w:p>
          <w:p w14:paraId="3A1C7CFE" w14:textId="30DA1C5D" w:rsidR="0043114A" w:rsidRPr="00092A57" w:rsidRDefault="0043114A" w:rsidP="0043114A">
            <w:pPr>
              <w:rPr>
                <w:rFonts w:ascii="Cambria" w:hAnsi="Cambria"/>
                <w:sz w:val="24"/>
                <w:szCs w:val="24"/>
              </w:rPr>
            </w:pPr>
            <w:r>
              <w:rPr>
                <w:rFonts w:ascii="Verdana" w:hAnsi="Verdana"/>
                <w:noProof/>
                <w:sz w:val="32"/>
                <w:szCs w:val="32"/>
              </w:rPr>
              <w:drawing>
                <wp:inline distT="0" distB="0" distL="0" distR="0" wp14:anchorId="7A5DD99E" wp14:editId="63A3E702">
                  <wp:extent cx="1408176" cy="1408176"/>
                  <wp:effectExtent l="0" t="0" r="0" b="0"/>
                  <wp:docPr id="3" name="Picture 3" descr="Munson's square logo in white for use on dark back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nsonsSquare_on_dark_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176" cy="1408176"/>
                          </a:xfrm>
                          <a:prstGeom prst="rect">
                            <a:avLst/>
                          </a:prstGeom>
                        </pic:spPr>
                      </pic:pic>
                    </a:graphicData>
                  </a:graphic>
                </wp:inline>
              </w:drawing>
            </w:r>
          </w:p>
        </w:tc>
      </w:tr>
    </w:tbl>
    <w:p w14:paraId="799F2EC9" w14:textId="1AEA1F45" w:rsidR="00092A57" w:rsidRDefault="006048AA" w:rsidP="00283DEF">
      <w:pPr>
        <w:spacing w:before="120"/>
        <w:rPr>
          <w:rFonts w:ascii="Cambria" w:hAnsi="Cambria"/>
          <w:sz w:val="24"/>
          <w:szCs w:val="24"/>
        </w:rPr>
      </w:pPr>
      <w:r>
        <w:rPr>
          <w:rFonts w:ascii="Cambria" w:hAnsi="Cambria"/>
          <w:sz w:val="24"/>
          <w:szCs w:val="24"/>
        </w:rPr>
        <w:t xml:space="preserve">Do not alter or recolor </w:t>
      </w:r>
      <w:r w:rsidR="00092A57" w:rsidRPr="00092A57">
        <w:rPr>
          <w:rFonts w:ascii="Cambria" w:hAnsi="Cambria"/>
          <w:sz w:val="24"/>
          <w:szCs w:val="24"/>
        </w:rPr>
        <w:t>Mun</w:t>
      </w:r>
      <w:r w:rsidR="00092A57">
        <w:rPr>
          <w:rFonts w:ascii="Cambria" w:hAnsi="Cambria"/>
          <w:sz w:val="24"/>
          <w:szCs w:val="24"/>
        </w:rPr>
        <w:t>son’s logos</w:t>
      </w:r>
      <w:r w:rsidR="00DF4975">
        <w:rPr>
          <w:rFonts w:ascii="Cambria" w:hAnsi="Cambria"/>
          <w:sz w:val="24"/>
          <w:szCs w:val="24"/>
        </w:rPr>
        <w:t>. The logo is prepared with space around it intentionally, do not crop.</w:t>
      </w:r>
    </w:p>
    <w:p w14:paraId="4489833B" w14:textId="46FD8B9E" w:rsidR="006048AA" w:rsidRDefault="006048AA" w:rsidP="00FF4EB5">
      <w:pPr>
        <w:keepNext/>
        <w:spacing w:before="480" w:after="0"/>
        <w:rPr>
          <w:rFonts w:ascii="Verdana" w:hAnsi="Verdana"/>
          <w:sz w:val="32"/>
          <w:szCs w:val="32"/>
        </w:rPr>
      </w:pPr>
      <w:r w:rsidRPr="006048AA">
        <w:rPr>
          <w:rFonts w:ascii="Verdana" w:hAnsi="Verdana"/>
          <w:sz w:val="32"/>
          <w:szCs w:val="32"/>
        </w:rPr>
        <w:lastRenderedPageBreak/>
        <w:t>Fonts</w:t>
      </w:r>
    </w:p>
    <w:p w14:paraId="5838D8B0" w14:textId="75F979E1" w:rsidR="00572222" w:rsidRDefault="00572222" w:rsidP="00572222">
      <w:pPr>
        <w:rPr>
          <w:rFonts w:ascii="Cambria" w:hAnsi="Cambria"/>
          <w:sz w:val="24"/>
          <w:szCs w:val="24"/>
        </w:rPr>
      </w:pPr>
      <w:r w:rsidRPr="00572222">
        <w:rPr>
          <w:rFonts w:ascii="Cambria" w:hAnsi="Cambria"/>
          <w:b/>
          <w:bCs/>
          <w:sz w:val="24"/>
          <w:szCs w:val="24"/>
        </w:rPr>
        <w:t>Use Verdana as a header font and either Cambria or Verdana for body text</w:t>
      </w:r>
      <w:r>
        <w:rPr>
          <w:rFonts w:ascii="Cambria" w:hAnsi="Cambria"/>
          <w:sz w:val="24"/>
          <w:szCs w:val="24"/>
        </w:rPr>
        <w:t xml:space="preserve">. Verdana should generally be reserved for use as a header font and Cambria as a body font. However, since sans serif fonts (like Verdana) are said to be more readable than serif fonts on digital screens, use Verdana as a body font for documents that are not going to be printed. </w:t>
      </w:r>
    </w:p>
    <w:p w14:paraId="07E20903" w14:textId="1BF85046" w:rsidR="00572222" w:rsidRPr="00572222" w:rsidRDefault="00572222" w:rsidP="00572222">
      <w:pPr>
        <w:rPr>
          <w:rFonts w:ascii="Cambria" w:hAnsi="Cambria"/>
          <w:sz w:val="24"/>
          <w:szCs w:val="24"/>
        </w:rPr>
      </w:pPr>
      <w:r w:rsidRPr="00572222">
        <w:rPr>
          <w:rFonts w:ascii="Cambria" w:hAnsi="Cambria"/>
          <w:b/>
          <w:bCs/>
          <w:sz w:val="24"/>
          <w:szCs w:val="24"/>
        </w:rPr>
        <w:t>Fonts sizes vary depending on the delivery.</w:t>
      </w:r>
      <w:r>
        <w:rPr>
          <w:rFonts w:ascii="Cambria" w:hAnsi="Cambria"/>
          <w:sz w:val="24"/>
          <w:szCs w:val="24"/>
        </w:rPr>
        <w:t xml:space="preserve"> Consider your audience and how they will access the documents when choosing font sizes. Create contrast and a sense of what is most </w:t>
      </w:r>
      <w:r w:rsidR="0014721A">
        <w:rPr>
          <w:rFonts w:ascii="Cambria" w:hAnsi="Cambria"/>
          <w:sz w:val="24"/>
          <w:szCs w:val="24"/>
        </w:rPr>
        <w:t xml:space="preserve">important </w:t>
      </w:r>
      <w:r>
        <w:rPr>
          <w:rFonts w:ascii="Cambria" w:hAnsi="Cambria"/>
          <w:sz w:val="24"/>
          <w:szCs w:val="24"/>
        </w:rPr>
        <w:t xml:space="preserve">with headers and be consistent within a document. If you are using a large font, you don’t need to bold as well: use Verdana regular body weight for titles.  </w:t>
      </w:r>
    </w:p>
    <w:p w14:paraId="507B3BE5" w14:textId="29DF22FD" w:rsidR="00572222" w:rsidRPr="00572222" w:rsidRDefault="00572222" w:rsidP="00A518CB">
      <w:pPr>
        <w:spacing w:before="360"/>
        <w:rPr>
          <w:rFonts w:ascii="Verdana" w:hAnsi="Verdana"/>
          <w:sz w:val="72"/>
          <w:szCs w:val="72"/>
        </w:rPr>
      </w:pPr>
      <w:r>
        <w:rPr>
          <w:rFonts w:ascii="Verdana" w:hAnsi="Verdana"/>
          <w:sz w:val="72"/>
          <w:szCs w:val="72"/>
        </w:rPr>
        <w:t>Sample</w:t>
      </w:r>
      <w:r w:rsidRPr="00572222">
        <w:rPr>
          <w:rFonts w:ascii="Verdana" w:hAnsi="Verdana"/>
          <w:sz w:val="72"/>
          <w:szCs w:val="72"/>
        </w:rPr>
        <w:t xml:space="preserve"> Header 1 </w:t>
      </w:r>
    </w:p>
    <w:p w14:paraId="4D95F50E" w14:textId="346AB001" w:rsidR="00572222" w:rsidRPr="00572222" w:rsidRDefault="00572222">
      <w:pPr>
        <w:rPr>
          <w:rFonts w:ascii="Verdana" w:hAnsi="Verdana"/>
          <w:sz w:val="48"/>
          <w:szCs w:val="48"/>
        </w:rPr>
      </w:pPr>
      <w:r>
        <w:rPr>
          <w:rFonts w:ascii="Verdana" w:hAnsi="Verdana"/>
          <w:sz w:val="48"/>
          <w:szCs w:val="48"/>
        </w:rPr>
        <w:t>S</w:t>
      </w:r>
      <w:r w:rsidRPr="00572222">
        <w:rPr>
          <w:rFonts w:ascii="Verdana" w:hAnsi="Verdana"/>
          <w:sz w:val="48"/>
          <w:szCs w:val="48"/>
        </w:rPr>
        <w:t xml:space="preserve">ample Header 2 </w:t>
      </w:r>
    </w:p>
    <w:p w14:paraId="2B1F60A6" w14:textId="1EE6009A" w:rsidR="006048AA" w:rsidRPr="00572222" w:rsidRDefault="00181CEC">
      <w:pPr>
        <w:rPr>
          <w:rFonts w:ascii="Verdana" w:hAnsi="Verdana"/>
          <w:sz w:val="32"/>
          <w:szCs w:val="32"/>
        </w:rPr>
      </w:pPr>
      <w:r>
        <w:rPr>
          <w:rFonts w:ascii="Verdana" w:hAnsi="Verdana"/>
          <w:sz w:val="32"/>
          <w:szCs w:val="32"/>
        </w:rPr>
        <w:t xml:space="preserve">Sample </w:t>
      </w:r>
      <w:r w:rsidR="00572222">
        <w:rPr>
          <w:rFonts w:ascii="Verdana" w:hAnsi="Verdana"/>
          <w:sz w:val="32"/>
          <w:szCs w:val="32"/>
        </w:rPr>
        <w:t xml:space="preserve">Header </w:t>
      </w:r>
      <w:r>
        <w:rPr>
          <w:rFonts w:ascii="Verdana" w:hAnsi="Verdana"/>
          <w:sz w:val="32"/>
          <w:szCs w:val="32"/>
        </w:rPr>
        <w:t>3</w:t>
      </w:r>
      <w:r w:rsidR="00572222">
        <w:rPr>
          <w:rFonts w:ascii="Verdana" w:hAnsi="Verdana"/>
          <w:sz w:val="32"/>
          <w:szCs w:val="32"/>
        </w:rPr>
        <w:t xml:space="preserve"> </w:t>
      </w:r>
    </w:p>
    <w:p w14:paraId="7F302B67" w14:textId="22C17311" w:rsidR="006048AA" w:rsidRPr="00572222" w:rsidRDefault="00181CEC">
      <w:pPr>
        <w:rPr>
          <w:rFonts w:ascii="Cambria" w:hAnsi="Cambria"/>
          <w:sz w:val="24"/>
          <w:szCs w:val="24"/>
        </w:rPr>
      </w:pPr>
      <w:r>
        <w:rPr>
          <w:rFonts w:ascii="Cambria" w:hAnsi="Cambria"/>
          <w:sz w:val="24"/>
          <w:szCs w:val="24"/>
        </w:rPr>
        <w:t>S</w:t>
      </w:r>
      <w:r w:rsidR="00572222" w:rsidRPr="00572222">
        <w:rPr>
          <w:rFonts w:ascii="Cambria" w:hAnsi="Cambria"/>
          <w:sz w:val="24"/>
          <w:szCs w:val="24"/>
        </w:rPr>
        <w:t>ample</w:t>
      </w:r>
      <w:r>
        <w:rPr>
          <w:rFonts w:ascii="Cambria" w:hAnsi="Cambria"/>
          <w:sz w:val="24"/>
          <w:szCs w:val="24"/>
        </w:rPr>
        <w:t xml:space="preserve"> Body text</w:t>
      </w:r>
    </w:p>
    <w:p w14:paraId="5BF6C0B1" w14:textId="6B2E49D6" w:rsidR="006048AA" w:rsidRDefault="00181CEC" w:rsidP="00FF4EB5">
      <w:pPr>
        <w:keepNext/>
        <w:spacing w:before="480" w:after="0"/>
        <w:rPr>
          <w:rFonts w:ascii="Verdana" w:hAnsi="Verdana"/>
          <w:sz w:val="32"/>
          <w:szCs w:val="32"/>
        </w:rPr>
      </w:pPr>
      <w:r w:rsidRPr="00181CEC">
        <w:rPr>
          <w:rFonts w:ascii="Verdana" w:hAnsi="Verdana"/>
          <w:sz w:val="32"/>
          <w:szCs w:val="32"/>
        </w:rPr>
        <w:t>Color</w:t>
      </w:r>
      <w:r>
        <w:rPr>
          <w:rFonts w:ascii="Verdana" w:hAnsi="Verdana"/>
          <w:sz w:val="32"/>
          <w:szCs w:val="32"/>
        </w:rPr>
        <w:t>s</w:t>
      </w:r>
    </w:p>
    <w:p w14:paraId="25C0AB5D" w14:textId="202C3DFC" w:rsidR="00FF4EB5" w:rsidRDefault="00181CEC" w:rsidP="00181CEC">
      <w:pPr>
        <w:rPr>
          <w:rFonts w:ascii="Cambria" w:hAnsi="Cambria"/>
          <w:sz w:val="24"/>
          <w:szCs w:val="24"/>
        </w:rPr>
      </w:pPr>
      <w:r w:rsidRPr="00181CEC">
        <w:rPr>
          <w:rFonts w:ascii="Cambria" w:hAnsi="Cambria"/>
          <w:sz w:val="24"/>
          <w:szCs w:val="24"/>
        </w:rPr>
        <w:t>At</w:t>
      </w:r>
      <w:r>
        <w:rPr>
          <w:rFonts w:ascii="Cambria" w:hAnsi="Cambria"/>
          <w:sz w:val="24"/>
          <w:szCs w:val="24"/>
        </w:rPr>
        <w:t xml:space="preserve"> Munson’s, we use color with care</w:t>
      </w:r>
      <w:r w:rsidR="00FF4EB5">
        <w:rPr>
          <w:rFonts w:ascii="Cambria" w:hAnsi="Cambria"/>
          <w:sz w:val="24"/>
          <w:szCs w:val="24"/>
        </w:rPr>
        <w:t>—as a design element where necessary—</w:t>
      </w:r>
      <w:r>
        <w:rPr>
          <w:rFonts w:ascii="Cambria" w:hAnsi="Cambria"/>
          <w:sz w:val="24"/>
          <w:szCs w:val="24"/>
        </w:rPr>
        <w:t xml:space="preserve">and </w:t>
      </w:r>
      <w:r w:rsidR="00283DEF">
        <w:rPr>
          <w:rFonts w:ascii="Cambria" w:hAnsi="Cambria"/>
          <w:sz w:val="24"/>
          <w:szCs w:val="24"/>
        </w:rPr>
        <w:t xml:space="preserve">with </w:t>
      </w:r>
      <w:r>
        <w:rPr>
          <w:rFonts w:ascii="Cambria" w:hAnsi="Cambria"/>
          <w:sz w:val="24"/>
          <w:szCs w:val="24"/>
        </w:rPr>
        <w:t xml:space="preserve">consideration to inclusivity. Our color palette includes </w:t>
      </w:r>
      <w:r w:rsidR="00FF4EB5">
        <w:rPr>
          <w:rFonts w:ascii="Cambria" w:hAnsi="Cambria"/>
          <w:sz w:val="24"/>
          <w:szCs w:val="24"/>
        </w:rPr>
        <w:t xml:space="preserve">bright colors as well as their dark and lighter values. </w:t>
      </w:r>
      <w:r w:rsidR="00844322">
        <w:rPr>
          <w:rFonts w:ascii="Cambria" w:hAnsi="Cambria"/>
          <w:sz w:val="24"/>
          <w:szCs w:val="24"/>
        </w:rPr>
        <w:t>In addition to shades of pure grey, limit to the colors below. Our Munson’s brand Office Theme is available for your use.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44322" w14:paraId="347824C2" w14:textId="77777777" w:rsidTr="00844322">
        <w:trPr>
          <w:trHeight w:val="432"/>
        </w:trPr>
        <w:tc>
          <w:tcPr>
            <w:tcW w:w="1558" w:type="dxa"/>
            <w:shd w:val="clear" w:color="auto" w:fill="FFFFFF" w:themeFill="background1"/>
          </w:tcPr>
          <w:p w14:paraId="0ABE3948" w14:textId="741104E6" w:rsidR="00844322" w:rsidRDefault="00844322" w:rsidP="00181CEC">
            <w:pPr>
              <w:rPr>
                <w:rFonts w:ascii="Cambria" w:hAnsi="Cambria"/>
                <w:sz w:val="24"/>
                <w:szCs w:val="24"/>
              </w:rPr>
            </w:pPr>
            <w:r>
              <w:rPr>
                <w:rFonts w:ascii="Cambria" w:hAnsi="Cambria"/>
                <w:sz w:val="24"/>
                <w:szCs w:val="24"/>
              </w:rPr>
              <w:t>Greens</w:t>
            </w:r>
          </w:p>
        </w:tc>
        <w:tc>
          <w:tcPr>
            <w:tcW w:w="1558" w:type="dxa"/>
            <w:shd w:val="clear" w:color="auto" w:fill="FFFFFF" w:themeFill="background1"/>
          </w:tcPr>
          <w:p w14:paraId="3EA82465" w14:textId="6E5C0222" w:rsidR="00844322" w:rsidRDefault="00844322" w:rsidP="00181CEC">
            <w:pPr>
              <w:rPr>
                <w:rFonts w:ascii="Cambria" w:hAnsi="Cambria"/>
                <w:sz w:val="24"/>
                <w:szCs w:val="24"/>
              </w:rPr>
            </w:pPr>
            <w:r>
              <w:rPr>
                <w:rFonts w:ascii="Cambria" w:hAnsi="Cambria"/>
                <w:sz w:val="24"/>
                <w:szCs w:val="24"/>
              </w:rPr>
              <w:t>Blues</w:t>
            </w:r>
          </w:p>
        </w:tc>
        <w:tc>
          <w:tcPr>
            <w:tcW w:w="1558" w:type="dxa"/>
            <w:shd w:val="clear" w:color="auto" w:fill="FFFFFF" w:themeFill="background1"/>
          </w:tcPr>
          <w:p w14:paraId="53891B18" w14:textId="2686301B" w:rsidR="00844322" w:rsidRDefault="00844322" w:rsidP="00181CEC">
            <w:pPr>
              <w:rPr>
                <w:rFonts w:ascii="Cambria" w:hAnsi="Cambria"/>
                <w:sz w:val="24"/>
                <w:szCs w:val="24"/>
              </w:rPr>
            </w:pPr>
            <w:r>
              <w:rPr>
                <w:rFonts w:ascii="Cambria" w:hAnsi="Cambria"/>
                <w:sz w:val="24"/>
                <w:szCs w:val="24"/>
              </w:rPr>
              <w:t>Violets</w:t>
            </w:r>
          </w:p>
        </w:tc>
        <w:tc>
          <w:tcPr>
            <w:tcW w:w="1558" w:type="dxa"/>
            <w:shd w:val="clear" w:color="auto" w:fill="FFFFFF" w:themeFill="background1"/>
          </w:tcPr>
          <w:p w14:paraId="4DE150D8" w14:textId="6327175B" w:rsidR="00844322" w:rsidRDefault="00844322" w:rsidP="00181CEC">
            <w:pPr>
              <w:rPr>
                <w:rFonts w:ascii="Cambria" w:hAnsi="Cambria"/>
                <w:sz w:val="24"/>
                <w:szCs w:val="24"/>
              </w:rPr>
            </w:pPr>
            <w:r>
              <w:rPr>
                <w:rFonts w:ascii="Cambria" w:hAnsi="Cambria"/>
                <w:sz w:val="24"/>
                <w:szCs w:val="24"/>
              </w:rPr>
              <w:t>Red orange</w:t>
            </w:r>
          </w:p>
        </w:tc>
        <w:tc>
          <w:tcPr>
            <w:tcW w:w="1559" w:type="dxa"/>
            <w:shd w:val="clear" w:color="auto" w:fill="FFFFFF" w:themeFill="background1"/>
          </w:tcPr>
          <w:p w14:paraId="57E7423D" w14:textId="0C58700C" w:rsidR="00844322" w:rsidRDefault="00844322" w:rsidP="00181CEC">
            <w:pPr>
              <w:rPr>
                <w:rFonts w:ascii="Cambria" w:hAnsi="Cambria"/>
                <w:sz w:val="24"/>
                <w:szCs w:val="24"/>
              </w:rPr>
            </w:pPr>
            <w:r>
              <w:rPr>
                <w:rFonts w:ascii="Cambria" w:hAnsi="Cambria"/>
                <w:sz w:val="24"/>
                <w:szCs w:val="24"/>
              </w:rPr>
              <w:t>Golds</w:t>
            </w:r>
          </w:p>
        </w:tc>
        <w:tc>
          <w:tcPr>
            <w:tcW w:w="1559" w:type="dxa"/>
            <w:shd w:val="clear" w:color="auto" w:fill="FFFFFF" w:themeFill="background1"/>
          </w:tcPr>
          <w:p w14:paraId="5DE4FAD8" w14:textId="46319C1D" w:rsidR="00844322" w:rsidRDefault="00844322" w:rsidP="00181CEC">
            <w:pPr>
              <w:rPr>
                <w:rFonts w:ascii="Cambria" w:hAnsi="Cambria"/>
                <w:sz w:val="24"/>
                <w:szCs w:val="24"/>
              </w:rPr>
            </w:pPr>
            <w:r>
              <w:rPr>
                <w:rFonts w:ascii="Cambria" w:hAnsi="Cambria"/>
                <w:sz w:val="24"/>
                <w:szCs w:val="24"/>
              </w:rPr>
              <w:t>Teals</w:t>
            </w:r>
          </w:p>
        </w:tc>
      </w:tr>
      <w:tr w:rsidR="00DE48F6" w14:paraId="4EC6C67E" w14:textId="77777777" w:rsidTr="00844322">
        <w:trPr>
          <w:trHeight w:val="432"/>
        </w:trPr>
        <w:tc>
          <w:tcPr>
            <w:tcW w:w="1558" w:type="dxa"/>
            <w:shd w:val="clear" w:color="auto" w:fill="107C10" w:themeFill="accent1"/>
          </w:tcPr>
          <w:p w14:paraId="7D7A2950" w14:textId="77777777" w:rsidR="00DE48F6" w:rsidRDefault="00DE48F6" w:rsidP="00181CEC">
            <w:pPr>
              <w:rPr>
                <w:rFonts w:ascii="Cambria" w:hAnsi="Cambria"/>
                <w:sz w:val="24"/>
                <w:szCs w:val="24"/>
              </w:rPr>
            </w:pPr>
          </w:p>
        </w:tc>
        <w:tc>
          <w:tcPr>
            <w:tcW w:w="1558" w:type="dxa"/>
            <w:shd w:val="clear" w:color="auto" w:fill="0078D4" w:themeFill="accent2"/>
          </w:tcPr>
          <w:p w14:paraId="528FD740" w14:textId="77777777" w:rsidR="00DE48F6" w:rsidRDefault="00DE48F6" w:rsidP="00181CEC">
            <w:pPr>
              <w:rPr>
                <w:rFonts w:ascii="Cambria" w:hAnsi="Cambria"/>
                <w:sz w:val="24"/>
                <w:szCs w:val="24"/>
              </w:rPr>
            </w:pPr>
          </w:p>
        </w:tc>
        <w:tc>
          <w:tcPr>
            <w:tcW w:w="1558" w:type="dxa"/>
            <w:shd w:val="clear" w:color="auto" w:fill="8661C5" w:themeFill="accent3"/>
          </w:tcPr>
          <w:p w14:paraId="73418F62" w14:textId="77777777" w:rsidR="00DE48F6" w:rsidRDefault="00DE48F6" w:rsidP="00181CEC">
            <w:pPr>
              <w:rPr>
                <w:rFonts w:ascii="Cambria" w:hAnsi="Cambria"/>
                <w:sz w:val="24"/>
                <w:szCs w:val="24"/>
              </w:rPr>
            </w:pPr>
          </w:p>
        </w:tc>
        <w:tc>
          <w:tcPr>
            <w:tcW w:w="1558" w:type="dxa"/>
            <w:shd w:val="clear" w:color="auto" w:fill="D83B01" w:themeFill="accent4"/>
          </w:tcPr>
          <w:p w14:paraId="35269A57" w14:textId="77777777" w:rsidR="00DE48F6" w:rsidRDefault="00DE48F6" w:rsidP="00181CEC">
            <w:pPr>
              <w:rPr>
                <w:rFonts w:ascii="Cambria" w:hAnsi="Cambria"/>
                <w:sz w:val="24"/>
                <w:szCs w:val="24"/>
              </w:rPr>
            </w:pPr>
          </w:p>
        </w:tc>
        <w:tc>
          <w:tcPr>
            <w:tcW w:w="1559" w:type="dxa"/>
            <w:shd w:val="clear" w:color="auto" w:fill="FFB900" w:themeFill="accent5"/>
          </w:tcPr>
          <w:p w14:paraId="24FBB946" w14:textId="77777777" w:rsidR="00DE48F6" w:rsidRDefault="00DE48F6" w:rsidP="00181CEC">
            <w:pPr>
              <w:rPr>
                <w:rFonts w:ascii="Cambria" w:hAnsi="Cambria"/>
                <w:sz w:val="24"/>
                <w:szCs w:val="24"/>
              </w:rPr>
            </w:pPr>
          </w:p>
        </w:tc>
        <w:tc>
          <w:tcPr>
            <w:tcW w:w="1559" w:type="dxa"/>
            <w:shd w:val="clear" w:color="auto" w:fill="008575" w:themeFill="accent6"/>
          </w:tcPr>
          <w:p w14:paraId="67FF78B6" w14:textId="77777777" w:rsidR="00DE48F6" w:rsidRDefault="00DE48F6" w:rsidP="00181CEC">
            <w:pPr>
              <w:rPr>
                <w:rFonts w:ascii="Cambria" w:hAnsi="Cambria"/>
                <w:sz w:val="24"/>
                <w:szCs w:val="24"/>
              </w:rPr>
            </w:pPr>
          </w:p>
        </w:tc>
      </w:tr>
      <w:tr w:rsidR="00DE48F6" w14:paraId="42FB8AFE" w14:textId="77777777" w:rsidTr="00844322">
        <w:trPr>
          <w:trHeight w:val="432"/>
        </w:trPr>
        <w:tc>
          <w:tcPr>
            <w:tcW w:w="1558" w:type="dxa"/>
            <w:shd w:val="clear" w:color="auto" w:fill="BDF6BD" w:themeFill="accent1" w:themeFillTint="33"/>
          </w:tcPr>
          <w:p w14:paraId="3AB9AA96" w14:textId="77777777" w:rsidR="00DE48F6" w:rsidRDefault="00DE48F6" w:rsidP="00181CEC">
            <w:pPr>
              <w:rPr>
                <w:rFonts w:ascii="Cambria" w:hAnsi="Cambria"/>
                <w:sz w:val="24"/>
                <w:szCs w:val="24"/>
              </w:rPr>
            </w:pPr>
          </w:p>
        </w:tc>
        <w:tc>
          <w:tcPr>
            <w:tcW w:w="1558" w:type="dxa"/>
            <w:shd w:val="clear" w:color="auto" w:fill="C3E5FF" w:themeFill="accent2" w:themeFillTint="33"/>
          </w:tcPr>
          <w:p w14:paraId="7FD21C06" w14:textId="77777777" w:rsidR="00DE48F6" w:rsidRDefault="00DE48F6" w:rsidP="00181CEC">
            <w:pPr>
              <w:rPr>
                <w:rFonts w:ascii="Cambria" w:hAnsi="Cambria"/>
                <w:sz w:val="24"/>
                <w:szCs w:val="24"/>
              </w:rPr>
            </w:pPr>
          </w:p>
        </w:tc>
        <w:tc>
          <w:tcPr>
            <w:tcW w:w="1558" w:type="dxa"/>
            <w:shd w:val="clear" w:color="auto" w:fill="E6DFF3" w:themeFill="accent3" w:themeFillTint="33"/>
          </w:tcPr>
          <w:p w14:paraId="3A8A02B9" w14:textId="77777777" w:rsidR="00DE48F6" w:rsidRDefault="00DE48F6" w:rsidP="00181CEC">
            <w:pPr>
              <w:rPr>
                <w:rFonts w:ascii="Cambria" w:hAnsi="Cambria"/>
                <w:sz w:val="24"/>
                <w:szCs w:val="24"/>
              </w:rPr>
            </w:pPr>
          </w:p>
        </w:tc>
        <w:tc>
          <w:tcPr>
            <w:tcW w:w="1558" w:type="dxa"/>
            <w:shd w:val="clear" w:color="auto" w:fill="FED4C4" w:themeFill="accent4" w:themeFillTint="33"/>
          </w:tcPr>
          <w:p w14:paraId="5B974673" w14:textId="77777777" w:rsidR="00DE48F6" w:rsidRDefault="00DE48F6" w:rsidP="00181CEC">
            <w:pPr>
              <w:rPr>
                <w:rFonts w:ascii="Cambria" w:hAnsi="Cambria"/>
                <w:sz w:val="24"/>
                <w:szCs w:val="24"/>
              </w:rPr>
            </w:pPr>
          </w:p>
        </w:tc>
        <w:tc>
          <w:tcPr>
            <w:tcW w:w="1559" w:type="dxa"/>
            <w:shd w:val="clear" w:color="auto" w:fill="FFF1CC" w:themeFill="accent5" w:themeFillTint="33"/>
          </w:tcPr>
          <w:p w14:paraId="5576A269" w14:textId="77777777" w:rsidR="00DE48F6" w:rsidRDefault="00DE48F6" w:rsidP="00181CEC">
            <w:pPr>
              <w:rPr>
                <w:rFonts w:ascii="Cambria" w:hAnsi="Cambria"/>
                <w:sz w:val="24"/>
                <w:szCs w:val="24"/>
              </w:rPr>
            </w:pPr>
          </w:p>
        </w:tc>
        <w:tc>
          <w:tcPr>
            <w:tcW w:w="1559" w:type="dxa"/>
            <w:shd w:val="clear" w:color="auto" w:fill="B3FFF5" w:themeFill="accent6" w:themeFillTint="33"/>
          </w:tcPr>
          <w:p w14:paraId="434180EB" w14:textId="77777777" w:rsidR="00DE48F6" w:rsidRDefault="00DE48F6" w:rsidP="00181CEC">
            <w:pPr>
              <w:rPr>
                <w:rFonts w:ascii="Cambria" w:hAnsi="Cambria"/>
                <w:sz w:val="24"/>
                <w:szCs w:val="24"/>
              </w:rPr>
            </w:pPr>
          </w:p>
        </w:tc>
      </w:tr>
      <w:tr w:rsidR="00DE48F6" w14:paraId="654DB037" w14:textId="77777777" w:rsidTr="00844322">
        <w:trPr>
          <w:trHeight w:val="432"/>
        </w:trPr>
        <w:tc>
          <w:tcPr>
            <w:tcW w:w="1558" w:type="dxa"/>
            <w:shd w:val="clear" w:color="auto" w:fill="7BEE7B" w:themeFill="accent1" w:themeFillTint="66"/>
          </w:tcPr>
          <w:p w14:paraId="47100106" w14:textId="77777777" w:rsidR="00DE48F6" w:rsidRDefault="00DE48F6" w:rsidP="00181CEC">
            <w:pPr>
              <w:rPr>
                <w:rFonts w:ascii="Cambria" w:hAnsi="Cambria"/>
                <w:sz w:val="24"/>
                <w:szCs w:val="24"/>
              </w:rPr>
            </w:pPr>
          </w:p>
        </w:tc>
        <w:tc>
          <w:tcPr>
            <w:tcW w:w="1558" w:type="dxa"/>
            <w:shd w:val="clear" w:color="auto" w:fill="87CBFF" w:themeFill="accent2" w:themeFillTint="66"/>
          </w:tcPr>
          <w:p w14:paraId="4C041959" w14:textId="77777777" w:rsidR="00DE48F6" w:rsidRDefault="00DE48F6" w:rsidP="00181CEC">
            <w:pPr>
              <w:rPr>
                <w:rFonts w:ascii="Cambria" w:hAnsi="Cambria"/>
                <w:sz w:val="24"/>
                <w:szCs w:val="24"/>
              </w:rPr>
            </w:pPr>
          </w:p>
        </w:tc>
        <w:tc>
          <w:tcPr>
            <w:tcW w:w="1558" w:type="dxa"/>
            <w:shd w:val="clear" w:color="auto" w:fill="CEBFE7" w:themeFill="accent3" w:themeFillTint="66"/>
          </w:tcPr>
          <w:p w14:paraId="544D40D3" w14:textId="77777777" w:rsidR="00DE48F6" w:rsidRDefault="00DE48F6" w:rsidP="00181CEC">
            <w:pPr>
              <w:rPr>
                <w:rFonts w:ascii="Cambria" w:hAnsi="Cambria"/>
                <w:sz w:val="24"/>
                <w:szCs w:val="24"/>
              </w:rPr>
            </w:pPr>
          </w:p>
        </w:tc>
        <w:tc>
          <w:tcPr>
            <w:tcW w:w="1558" w:type="dxa"/>
            <w:shd w:val="clear" w:color="auto" w:fill="FEA98A" w:themeFill="accent4" w:themeFillTint="66"/>
          </w:tcPr>
          <w:p w14:paraId="32BCC229" w14:textId="77777777" w:rsidR="00DE48F6" w:rsidRDefault="00DE48F6" w:rsidP="00181CEC">
            <w:pPr>
              <w:rPr>
                <w:rFonts w:ascii="Cambria" w:hAnsi="Cambria"/>
                <w:sz w:val="24"/>
                <w:szCs w:val="24"/>
              </w:rPr>
            </w:pPr>
          </w:p>
        </w:tc>
        <w:tc>
          <w:tcPr>
            <w:tcW w:w="1559" w:type="dxa"/>
            <w:shd w:val="clear" w:color="auto" w:fill="FFE399" w:themeFill="accent5" w:themeFillTint="66"/>
          </w:tcPr>
          <w:p w14:paraId="0E715AC4" w14:textId="77777777" w:rsidR="00DE48F6" w:rsidRDefault="00DE48F6" w:rsidP="00181CEC">
            <w:pPr>
              <w:rPr>
                <w:rFonts w:ascii="Cambria" w:hAnsi="Cambria"/>
                <w:sz w:val="24"/>
                <w:szCs w:val="24"/>
              </w:rPr>
            </w:pPr>
          </w:p>
        </w:tc>
        <w:tc>
          <w:tcPr>
            <w:tcW w:w="1559" w:type="dxa"/>
            <w:shd w:val="clear" w:color="auto" w:fill="68FFEC" w:themeFill="accent6" w:themeFillTint="66"/>
          </w:tcPr>
          <w:p w14:paraId="2DB3C9B3" w14:textId="77777777" w:rsidR="00DE48F6" w:rsidRDefault="00DE48F6" w:rsidP="00181CEC">
            <w:pPr>
              <w:rPr>
                <w:rFonts w:ascii="Cambria" w:hAnsi="Cambria"/>
                <w:sz w:val="24"/>
                <w:szCs w:val="24"/>
              </w:rPr>
            </w:pPr>
          </w:p>
        </w:tc>
      </w:tr>
      <w:tr w:rsidR="00DE48F6" w14:paraId="337B5011" w14:textId="77777777" w:rsidTr="00844322">
        <w:trPr>
          <w:trHeight w:val="432"/>
        </w:trPr>
        <w:tc>
          <w:tcPr>
            <w:tcW w:w="1558" w:type="dxa"/>
            <w:shd w:val="clear" w:color="auto" w:fill="3AE53A" w:themeFill="accent1" w:themeFillTint="99"/>
          </w:tcPr>
          <w:p w14:paraId="706E262A" w14:textId="77777777" w:rsidR="00DE48F6" w:rsidRDefault="00DE48F6" w:rsidP="00181CEC">
            <w:pPr>
              <w:rPr>
                <w:rFonts w:ascii="Cambria" w:hAnsi="Cambria"/>
                <w:sz w:val="24"/>
                <w:szCs w:val="24"/>
              </w:rPr>
            </w:pPr>
          </w:p>
        </w:tc>
        <w:tc>
          <w:tcPr>
            <w:tcW w:w="1558" w:type="dxa"/>
            <w:shd w:val="clear" w:color="auto" w:fill="4CB1FF" w:themeFill="accent2" w:themeFillTint="99"/>
          </w:tcPr>
          <w:p w14:paraId="4CBB0095" w14:textId="77777777" w:rsidR="00DE48F6" w:rsidRDefault="00DE48F6" w:rsidP="00181CEC">
            <w:pPr>
              <w:rPr>
                <w:rFonts w:ascii="Cambria" w:hAnsi="Cambria"/>
                <w:sz w:val="24"/>
                <w:szCs w:val="24"/>
              </w:rPr>
            </w:pPr>
          </w:p>
        </w:tc>
        <w:tc>
          <w:tcPr>
            <w:tcW w:w="1558" w:type="dxa"/>
            <w:shd w:val="clear" w:color="auto" w:fill="B6A0DC" w:themeFill="accent3" w:themeFillTint="99"/>
          </w:tcPr>
          <w:p w14:paraId="3D12408D" w14:textId="77777777" w:rsidR="00DE48F6" w:rsidRDefault="00DE48F6" w:rsidP="00181CEC">
            <w:pPr>
              <w:rPr>
                <w:rFonts w:ascii="Cambria" w:hAnsi="Cambria"/>
                <w:sz w:val="24"/>
                <w:szCs w:val="24"/>
              </w:rPr>
            </w:pPr>
          </w:p>
        </w:tc>
        <w:tc>
          <w:tcPr>
            <w:tcW w:w="1558" w:type="dxa"/>
            <w:shd w:val="clear" w:color="auto" w:fill="FE7E4F" w:themeFill="accent4" w:themeFillTint="99"/>
          </w:tcPr>
          <w:p w14:paraId="004334B2" w14:textId="77777777" w:rsidR="00DE48F6" w:rsidRDefault="00DE48F6" w:rsidP="00181CEC">
            <w:pPr>
              <w:rPr>
                <w:rFonts w:ascii="Cambria" w:hAnsi="Cambria"/>
                <w:sz w:val="24"/>
                <w:szCs w:val="24"/>
              </w:rPr>
            </w:pPr>
          </w:p>
        </w:tc>
        <w:tc>
          <w:tcPr>
            <w:tcW w:w="1559" w:type="dxa"/>
            <w:shd w:val="clear" w:color="auto" w:fill="FFD566" w:themeFill="accent5" w:themeFillTint="99"/>
          </w:tcPr>
          <w:p w14:paraId="2D49517A" w14:textId="77777777" w:rsidR="00DE48F6" w:rsidRDefault="00DE48F6" w:rsidP="00181CEC">
            <w:pPr>
              <w:rPr>
                <w:rFonts w:ascii="Cambria" w:hAnsi="Cambria"/>
                <w:sz w:val="24"/>
                <w:szCs w:val="24"/>
              </w:rPr>
            </w:pPr>
          </w:p>
        </w:tc>
        <w:tc>
          <w:tcPr>
            <w:tcW w:w="1559" w:type="dxa"/>
            <w:shd w:val="clear" w:color="auto" w:fill="1CFFE3" w:themeFill="accent6" w:themeFillTint="99"/>
          </w:tcPr>
          <w:p w14:paraId="70C793BB" w14:textId="77777777" w:rsidR="00DE48F6" w:rsidRDefault="00DE48F6" w:rsidP="00181CEC">
            <w:pPr>
              <w:rPr>
                <w:rFonts w:ascii="Cambria" w:hAnsi="Cambria"/>
                <w:sz w:val="24"/>
                <w:szCs w:val="24"/>
              </w:rPr>
            </w:pPr>
          </w:p>
        </w:tc>
      </w:tr>
      <w:tr w:rsidR="00DE48F6" w14:paraId="0D909845" w14:textId="77777777" w:rsidTr="00844322">
        <w:trPr>
          <w:trHeight w:val="432"/>
        </w:trPr>
        <w:tc>
          <w:tcPr>
            <w:tcW w:w="1558" w:type="dxa"/>
            <w:shd w:val="clear" w:color="auto" w:fill="0C5C0C" w:themeFill="accent1" w:themeFillShade="BF"/>
          </w:tcPr>
          <w:p w14:paraId="1CBB5BA4" w14:textId="77777777" w:rsidR="00DE48F6" w:rsidRDefault="00DE48F6" w:rsidP="00181CEC">
            <w:pPr>
              <w:rPr>
                <w:rFonts w:ascii="Cambria" w:hAnsi="Cambria"/>
                <w:sz w:val="24"/>
                <w:szCs w:val="24"/>
              </w:rPr>
            </w:pPr>
          </w:p>
        </w:tc>
        <w:tc>
          <w:tcPr>
            <w:tcW w:w="1558" w:type="dxa"/>
            <w:shd w:val="clear" w:color="auto" w:fill="00599E" w:themeFill="accent2" w:themeFillShade="BF"/>
          </w:tcPr>
          <w:p w14:paraId="5AB776A5" w14:textId="77777777" w:rsidR="00DE48F6" w:rsidRDefault="00DE48F6" w:rsidP="00181CEC">
            <w:pPr>
              <w:rPr>
                <w:rFonts w:ascii="Cambria" w:hAnsi="Cambria"/>
                <w:sz w:val="24"/>
                <w:szCs w:val="24"/>
              </w:rPr>
            </w:pPr>
          </w:p>
        </w:tc>
        <w:tc>
          <w:tcPr>
            <w:tcW w:w="1558" w:type="dxa"/>
            <w:shd w:val="clear" w:color="auto" w:fill="603BA0" w:themeFill="accent3" w:themeFillShade="BF"/>
          </w:tcPr>
          <w:p w14:paraId="4B4F9080" w14:textId="77777777" w:rsidR="00DE48F6" w:rsidRDefault="00DE48F6" w:rsidP="00181CEC">
            <w:pPr>
              <w:rPr>
                <w:rFonts w:ascii="Cambria" w:hAnsi="Cambria"/>
                <w:sz w:val="24"/>
                <w:szCs w:val="24"/>
              </w:rPr>
            </w:pPr>
          </w:p>
        </w:tc>
        <w:tc>
          <w:tcPr>
            <w:tcW w:w="1558" w:type="dxa"/>
            <w:shd w:val="clear" w:color="auto" w:fill="A12B00" w:themeFill="accent4" w:themeFillShade="BF"/>
          </w:tcPr>
          <w:p w14:paraId="4667624E" w14:textId="77777777" w:rsidR="00DE48F6" w:rsidRDefault="00DE48F6" w:rsidP="00181CEC">
            <w:pPr>
              <w:rPr>
                <w:rFonts w:ascii="Cambria" w:hAnsi="Cambria"/>
                <w:sz w:val="24"/>
                <w:szCs w:val="24"/>
              </w:rPr>
            </w:pPr>
          </w:p>
        </w:tc>
        <w:tc>
          <w:tcPr>
            <w:tcW w:w="1559" w:type="dxa"/>
            <w:shd w:val="clear" w:color="auto" w:fill="BF8A00" w:themeFill="accent5" w:themeFillShade="BF"/>
          </w:tcPr>
          <w:p w14:paraId="07332215" w14:textId="77777777" w:rsidR="00DE48F6" w:rsidRDefault="00DE48F6" w:rsidP="00181CEC">
            <w:pPr>
              <w:rPr>
                <w:rFonts w:ascii="Cambria" w:hAnsi="Cambria"/>
                <w:sz w:val="24"/>
                <w:szCs w:val="24"/>
              </w:rPr>
            </w:pPr>
          </w:p>
        </w:tc>
        <w:tc>
          <w:tcPr>
            <w:tcW w:w="1559" w:type="dxa"/>
            <w:shd w:val="clear" w:color="auto" w:fill="006357" w:themeFill="accent6" w:themeFillShade="BF"/>
          </w:tcPr>
          <w:p w14:paraId="4FAF27A4" w14:textId="77777777" w:rsidR="00DE48F6" w:rsidRDefault="00DE48F6" w:rsidP="00181CEC">
            <w:pPr>
              <w:rPr>
                <w:rFonts w:ascii="Cambria" w:hAnsi="Cambria"/>
                <w:sz w:val="24"/>
                <w:szCs w:val="24"/>
              </w:rPr>
            </w:pPr>
          </w:p>
        </w:tc>
      </w:tr>
      <w:tr w:rsidR="00DE48F6" w14:paraId="5ED730B4" w14:textId="77777777" w:rsidTr="00844322">
        <w:trPr>
          <w:trHeight w:val="432"/>
        </w:trPr>
        <w:tc>
          <w:tcPr>
            <w:tcW w:w="1558" w:type="dxa"/>
            <w:shd w:val="clear" w:color="auto" w:fill="083D08" w:themeFill="accent1" w:themeFillShade="80"/>
          </w:tcPr>
          <w:p w14:paraId="7F2E52CC" w14:textId="77777777" w:rsidR="00DE48F6" w:rsidRDefault="00DE48F6" w:rsidP="00181CEC">
            <w:pPr>
              <w:rPr>
                <w:rFonts w:ascii="Cambria" w:hAnsi="Cambria"/>
                <w:sz w:val="24"/>
                <w:szCs w:val="24"/>
              </w:rPr>
            </w:pPr>
          </w:p>
        </w:tc>
        <w:tc>
          <w:tcPr>
            <w:tcW w:w="1558" w:type="dxa"/>
            <w:shd w:val="clear" w:color="auto" w:fill="003C6A" w:themeFill="accent2" w:themeFillShade="80"/>
          </w:tcPr>
          <w:p w14:paraId="2F2B641B" w14:textId="77777777" w:rsidR="00DE48F6" w:rsidRDefault="00DE48F6" w:rsidP="00181CEC">
            <w:pPr>
              <w:rPr>
                <w:rFonts w:ascii="Cambria" w:hAnsi="Cambria"/>
                <w:sz w:val="24"/>
                <w:szCs w:val="24"/>
              </w:rPr>
            </w:pPr>
          </w:p>
        </w:tc>
        <w:tc>
          <w:tcPr>
            <w:tcW w:w="1558" w:type="dxa"/>
            <w:shd w:val="clear" w:color="auto" w:fill="40276B" w:themeFill="accent3" w:themeFillShade="80"/>
          </w:tcPr>
          <w:p w14:paraId="2EAC2D5C" w14:textId="77777777" w:rsidR="00DE48F6" w:rsidRDefault="00DE48F6" w:rsidP="00181CEC">
            <w:pPr>
              <w:rPr>
                <w:rFonts w:ascii="Cambria" w:hAnsi="Cambria"/>
                <w:sz w:val="24"/>
                <w:szCs w:val="24"/>
              </w:rPr>
            </w:pPr>
          </w:p>
        </w:tc>
        <w:tc>
          <w:tcPr>
            <w:tcW w:w="1558" w:type="dxa"/>
            <w:shd w:val="clear" w:color="auto" w:fill="6C1D00" w:themeFill="accent4" w:themeFillShade="80"/>
          </w:tcPr>
          <w:p w14:paraId="1E54FC30" w14:textId="77777777" w:rsidR="00DE48F6" w:rsidRDefault="00DE48F6" w:rsidP="00181CEC">
            <w:pPr>
              <w:rPr>
                <w:rFonts w:ascii="Cambria" w:hAnsi="Cambria"/>
                <w:sz w:val="24"/>
                <w:szCs w:val="24"/>
              </w:rPr>
            </w:pPr>
          </w:p>
        </w:tc>
        <w:tc>
          <w:tcPr>
            <w:tcW w:w="1559" w:type="dxa"/>
            <w:shd w:val="clear" w:color="auto" w:fill="805C00" w:themeFill="accent5" w:themeFillShade="80"/>
          </w:tcPr>
          <w:p w14:paraId="3D5B8824" w14:textId="77777777" w:rsidR="00DE48F6" w:rsidRDefault="00DE48F6" w:rsidP="00181CEC">
            <w:pPr>
              <w:rPr>
                <w:rFonts w:ascii="Cambria" w:hAnsi="Cambria"/>
                <w:sz w:val="24"/>
                <w:szCs w:val="24"/>
              </w:rPr>
            </w:pPr>
          </w:p>
        </w:tc>
        <w:tc>
          <w:tcPr>
            <w:tcW w:w="1559" w:type="dxa"/>
            <w:shd w:val="clear" w:color="auto" w:fill="00423A" w:themeFill="accent6" w:themeFillShade="80"/>
          </w:tcPr>
          <w:p w14:paraId="7B82AA96" w14:textId="77777777" w:rsidR="00DE48F6" w:rsidRDefault="00DE48F6" w:rsidP="00181CEC">
            <w:pPr>
              <w:rPr>
                <w:rFonts w:ascii="Cambria" w:hAnsi="Cambria"/>
                <w:sz w:val="24"/>
                <w:szCs w:val="24"/>
              </w:rPr>
            </w:pPr>
          </w:p>
        </w:tc>
      </w:tr>
    </w:tbl>
    <w:p w14:paraId="6AFE8682" w14:textId="037EF9D8" w:rsidR="002A1CC1" w:rsidRDefault="00BE3E09" w:rsidP="004016A4">
      <w:pPr>
        <w:spacing w:before="120"/>
        <w:rPr>
          <w:rFonts w:ascii="Cambria" w:hAnsi="Cambria"/>
          <w:sz w:val="24"/>
          <w:szCs w:val="24"/>
        </w:rPr>
      </w:pPr>
      <w:r>
        <w:rPr>
          <w:rFonts w:ascii="Cambria" w:hAnsi="Cambria"/>
          <w:sz w:val="24"/>
          <w:szCs w:val="24"/>
        </w:rPr>
        <w:t xml:space="preserve">We are mindful that not everyone has the same visual abilities and therefore we make sure that the colors we select do not obscure the readability of text. It is necessary to have a </w:t>
      </w:r>
      <w:r>
        <w:rPr>
          <w:rFonts w:ascii="Cambria" w:hAnsi="Cambria"/>
          <w:sz w:val="24"/>
          <w:szCs w:val="24"/>
        </w:rPr>
        <w:lastRenderedPageBreak/>
        <w:t xml:space="preserve">strong contrast between the text color and the background color. </w:t>
      </w:r>
      <w:r w:rsidR="00D6647C">
        <w:rPr>
          <w:rFonts w:ascii="Cambria" w:hAnsi="Cambria"/>
          <w:sz w:val="24"/>
          <w:szCs w:val="24"/>
        </w:rPr>
        <w:t>The following table presents four good color combinations and two poor combinations.</w:t>
      </w:r>
    </w:p>
    <w:tbl>
      <w:tblPr>
        <w:tblStyle w:val="TableGrid"/>
        <w:tblW w:w="5000" w:type="pct"/>
        <w:tblCellMar>
          <w:top w:w="115" w:type="dxa"/>
          <w:left w:w="144" w:type="dxa"/>
          <w:bottom w:w="115" w:type="dxa"/>
          <w:right w:w="144" w:type="dxa"/>
        </w:tblCellMar>
        <w:tblLook w:val="04A0" w:firstRow="1" w:lastRow="0" w:firstColumn="1" w:lastColumn="0" w:noHBand="0" w:noVBand="1"/>
      </w:tblPr>
      <w:tblGrid>
        <w:gridCol w:w="3118"/>
        <w:gridCol w:w="3117"/>
        <w:gridCol w:w="3115"/>
      </w:tblGrid>
      <w:tr w:rsidR="002B03B9" w14:paraId="66FBC8FD" w14:textId="77777777" w:rsidTr="00030328">
        <w:trPr>
          <w:trHeight w:val="432"/>
        </w:trPr>
        <w:tc>
          <w:tcPr>
            <w:tcW w:w="1667" w:type="pct"/>
            <w:shd w:val="clear" w:color="auto" w:fill="BDF6BD" w:themeFill="accent1" w:themeFillTint="33"/>
          </w:tcPr>
          <w:p w14:paraId="2988E212" w14:textId="77777777" w:rsidR="002B03B9" w:rsidRDefault="002B03B9" w:rsidP="00080E2B">
            <w:pPr>
              <w:rPr>
                <w:rFonts w:ascii="Cambria" w:hAnsi="Cambria"/>
                <w:color w:val="FFFFFF" w:themeColor="background1"/>
                <w:sz w:val="24"/>
                <w:szCs w:val="24"/>
              </w:rPr>
            </w:pPr>
            <w:r w:rsidRPr="002A1CC1">
              <w:rPr>
                <w:rFonts w:ascii="Cambria" w:hAnsi="Cambria"/>
                <w:color w:val="FFFFFF" w:themeColor="background1"/>
                <w:sz w:val="24"/>
                <w:szCs w:val="24"/>
              </w:rPr>
              <w:t>Poor color contrast</w:t>
            </w:r>
          </w:p>
          <w:p w14:paraId="279CB13A" w14:textId="21D87A42" w:rsidR="002B03B9" w:rsidRDefault="002B03B9" w:rsidP="00080E2B">
            <w:pPr>
              <w:rPr>
                <w:rFonts w:ascii="Cambria" w:hAnsi="Cambria"/>
                <w:sz w:val="24"/>
                <w:szCs w:val="24"/>
              </w:rPr>
            </w:pPr>
            <w:r>
              <w:rPr>
                <w:rFonts w:ascii="Cambria" w:hAnsi="Cambria"/>
                <w:color w:val="FFFFFF" w:themeColor="background1"/>
                <w:sz w:val="24"/>
                <w:szCs w:val="24"/>
              </w:rPr>
              <w:t>White text on light green background</w:t>
            </w:r>
          </w:p>
        </w:tc>
        <w:tc>
          <w:tcPr>
            <w:tcW w:w="1667" w:type="pct"/>
            <w:shd w:val="clear" w:color="auto" w:fill="C3E5FF" w:themeFill="accent2" w:themeFillTint="33"/>
          </w:tcPr>
          <w:p w14:paraId="3A7E7984" w14:textId="77777777" w:rsidR="002B03B9" w:rsidRDefault="002B03B9" w:rsidP="00080E2B">
            <w:pPr>
              <w:rPr>
                <w:rFonts w:ascii="Cambria" w:hAnsi="Cambria"/>
                <w:color w:val="393939" w:themeColor="background2" w:themeShade="40"/>
                <w:sz w:val="24"/>
                <w:szCs w:val="24"/>
              </w:rPr>
            </w:pPr>
            <w:r w:rsidRPr="00344597">
              <w:rPr>
                <w:rFonts w:ascii="Cambria" w:hAnsi="Cambria"/>
                <w:color w:val="393939" w:themeColor="background2" w:themeShade="40"/>
                <w:sz w:val="24"/>
                <w:szCs w:val="24"/>
              </w:rPr>
              <w:t>Good color contrast</w:t>
            </w:r>
          </w:p>
          <w:p w14:paraId="4147BE0F" w14:textId="2BF04B37" w:rsidR="002B03B9" w:rsidRDefault="002B03B9" w:rsidP="00080E2B">
            <w:pPr>
              <w:rPr>
                <w:rFonts w:ascii="Cambria" w:hAnsi="Cambria"/>
                <w:sz w:val="24"/>
                <w:szCs w:val="24"/>
              </w:rPr>
            </w:pPr>
            <w:r>
              <w:rPr>
                <w:rFonts w:ascii="Cambria" w:hAnsi="Cambria"/>
                <w:color w:val="393939" w:themeColor="background2" w:themeShade="40"/>
                <w:sz w:val="24"/>
                <w:szCs w:val="24"/>
              </w:rPr>
              <w:t>Dark gray text on light blue background</w:t>
            </w:r>
          </w:p>
        </w:tc>
        <w:tc>
          <w:tcPr>
            <w:tcW w:w="1667" w:type="pct"/>
            <w:shd w:val="clear" w:color="auto" w:fill="E6DFF3" w:themeFill="accent3" w:themeFillTint="33"/>
          </w:tcPr>
          <w:p w14:paraId="38EF796B" w14:textId="77777777" w:rsidR="002B03B9" w:rsidRPr="00344597" w:rsidRDefault="002B03B9" w:rsidP="00080E2B">
            <w:pPr>
              <w:rPr>
                <w:rFonts w:ascii="Cambria" w:hAnsi="Cambria"/>
                <w:color w:val="603BA0" w:themeColor="accent3" w:themeShade="BF"/>
                <w:sz w:val="24"/>
                <w:szCs w:val="24"/>
              </w:rPr>
            </w:pPr>
            <w:r w:rsidRPr="00344597">
              <w:rPr>
                <w:rFonts w:ascii="Cambria" w:hAnsi="Cambria"/>
                <w:color w:val="603BA0" w:themeColor="accent3" w:themeShade="BF"/>
                <w:sz w:val="24"/>
                <w:szCs w:val="24"/>
              </w:rPr>
              <w:t xml:space="preserve">Good color contrast </w:t>
            </w:r>
          </w:p>
          <w:p w14:paraId="785323EE" w14:textId="64C80B6B" w:rsidR="002B03B9" w:rsidRDefault="002B03B9" w:rsidP="00080E2B">
            <w:pPr>
              <w:rPr>
                <w:rFonts w:ascii="Cambria" w:hAnsi="Cambria"/>
                <w:sz w:val="24"/>
                <w:szCs w:val="24"/>
              </w:rPr>
            </w:pPr>
            <w:r w:rsidRPr="00344597">
              <w:rPr>
                <w:rFonts w:ascii="Cambria" w:hAnsi="Cambria"/>
                <w:color w:val="603BA0" w:themeColor="accent3" w:themeShade="BF"/>
                <w:sz w:val="24"/>
                <w:szCs w:val="24"/>
              </w:rPr>
              <w:t xml:space="preserve">Dark </w:t>
            </w:r>
            <w:r>
              <w:rPr>
                <w:rFonts w:ascii="Cambria" w:hAnsi="Cambria"/>
                <w:color w:val="603BA0" w:themeColor="accent3" w:themeShade="BF"/>
                <w:sz w:val="24"/>
                <w:szCs w:val="24"/>
              </w:rPr>
              <w:t>violet</w:t>
            </w:r>
            <w:r w:rsidRPr="00344597">
              <w:rPr>
                <w:rFonts w:ascii="Cambria" w:hAnsi="Cambria"/>
                <w:color w:val="603BA0" w:themeColor="accent3" w:themeShade="BF"/>
                <w:sz w:val="24"/>
                <w:szCs w:val="24"/>
              </w:rPr>
              <w:t xml:space="preserve"> text on light </w:t>
            </w:r>
            <w:r>
              <w:rPr>
                <w:rFonts w:ascii="Cambria" w:hAnsi="Cambria"/>
                <w:color w:val="603BA0" w:themeColor="accent3" w:themeShade="BF"/>
                <w:sz w:val="24"/>
                <w:szCs w:val="24"/>
              </w:rPr>
              <w:t xml:space="preserve">violet </w:t>
            </w:r>
            <w:r w:rsidRPr="00344597">
              <w:rPr>
                <w:rFonts w:ascii="Cambria" w:hAnsi="Cambria"/>
                <w:color w:val="603BA0" w:themeColor="accent3" w:themeShade="BF"/>
                <w:sz w:val="24"/>
                <w:szCs w:val="24"/>
              </w:rPr>
              <w:t>background</w:t>
            </w:r>
          </w:p>
        </w:tc>
      </w:tr>
      <w:tr w:rsidR="002B03B9" w14:paraId="54DCE5A6" w14:textId="77777777" w:rsidTr="00030328">
        <w:trPr>
          <w:trHeight w:val="432"/>
        </w:trPr>
        <w:tc>
          <w:tcPr>
            <w:tcW w:w="1667" w:type="pct"/>
            <w:shd w:val="clear" w:color="auto" w:fill="083D08" w:themeFill="accent1" w:themeFillShade="80"/>
          </w:tcPr>
          <w:p w14:paraId="4F95662B" w14:textId="77777777" w:rsidR="002B03B9" w:rsidRDefault="002B03B9" w:rsidP="00080E2B">
            <w:pPr>
              <w:rPr>
                <w:rFonts w:ascii="Cambria" w:hAnsi="Cambria"/>
                <w:sz w:val="24"/>
                <w:szCs w:val="24"/>
              </w:rPr>
            </w:pPr>
            <w:r>
              <w:rPr>
                <w:rFonts w:ascii="Cambria" w:hAnsi="Cambria"/>
                <w:sz w:val="24"/>
                <w:szCs w:val="24"/>
              </w:rPr>
              <w:t>Good color contrast</w:t>
            </w:r>
          </w:p>
          <w:p w14:paraId="5324CBCC" w14:textId="7994526F" w:rsidR="002B03B9" w:rsidRDefault="002B03B9" w:rsidP="00080E2B">
            <w:pPr>
              <w:rPr>
                <w:rFonts w:ascii="Cambria" w:hAnsi="Cambria"/>
                <w:sz w:val="24"/>
                <w:szCs w:val="24"/>
              </w:rPr>
            </w:pPr>
            <w:r>
              <w:rPr>
                <w:rFonts w:ascii="Cambria" w:hAnsi="Cambria"/>
                <w:sz w:val="24"/>
                <w:szCs w:val="24"/>
              </w:rPr>
              <w:t>White text on dark green background</w:t>
            </w:r>
          </w:p>
        </w:tc>
        <w:tc>
          <w:tcPr>
            <w:tcW w:w="1667" w:type="pct"/>
            <w:shd w:val="clear" w:color="auto" w:fill="003C6A" w:themeFill="accent2" w:themeFillShade="80"/>
          </w:tcPr>
          <w:p w14:paraId="7BD8706A" w14:textId="77777777" w:rsidR="002B03B9" w:rsidRDefault="002B03B9" w:rsidP="00080E2B">
            <w:pPr>
              <w:rPr>
                <w:rFonts w:ascii="Cambria" w:hAnsi="Cambria"/>
                <w:color w:val="171717" w:themeColor="background2" w:themeShade="1A"/>
                <w:sz w:val="24"/>
                <w:szCs w:val="24"/>
              </w:rPr>
            </w:pPr>
            <w:r w:rsidRPr="00344597">
              <w:rPr>
                <w:rFonts w:ascii="Cambria" w:hAnsi="Cambria"/>
                <w:color w:val="171717" w:themeColor="background2" w:themeShade="1A"/>
                <w:sz w:val="24"/>
                <w:szCs w:val="24"/>
              </w:rPr>
              <w:t>Poor color contrast</w:t>
            </w:r>
          </w:p>
          <w:p w14:paraId="45AB3583" w14:textId="06956C6F" w:rsidR="002B03B9" w:rsidRDefault="002B03B9" w:rsidP="00080E2B">
            <w:pPr>
              <w:rPr>
                <w:rFonts w:ascii="Cambria" w:hAnsi="Cambria"/>
                <w:sz w:val="24"/>
                <w:szCs w:val="24"/>
              </w:rPr>
            </w:pPr>
            <w:r>
              <w:rPr>
                <w:rFonts w:ascii="Cambria" w:hAnsi="Cambria"/>
                <w:color w:val="171717" w:themeColor="background2" w:themeShade="1A"/>
                <w:sz w:val="24"/>
                <w:szCs w:val="24"/>
              </w:rPr>
              <w:t>Dark gray text on dark blue background</w:t>
            </w:r>
          </w:p>
        </w:tc>
        <w:tc>
          <w:tcPr>
            <w:tcW w:w="1667" w:type="pct"/>
            <w:shd w:val="clear" w:color="auto" w:fill="40276B" w:themeFill="accent3" w:themeFillShade="80"/>
          </w:tcPr>
          <w:p w14:paraId="7C48CB10" w14:textId="77777777" w:rsidR="002B03B9" w:rsidRDefault="002B03B9" w:rsidP="00080E2B">
            <w:pPr>
              <w:rPr>
                <w:rFonts w:ascii="Cambria" w:hAnsi="Cambria"/>
                <w:color w:val="B3FFF5" w:themeColor="accent6" w:themeTint="33"/>
                <w:sz w:val="24"/>
                <w:szCs w:val="24"/>
              </w:rPr>
            </w:pPr>
            <w:r w:rsidRPr="002B03B9">
              <w:rPr>
                <w:rFonts w:ascii="Cambria" w:hAnsi="Cambria"/>
                <w:color w:val="B3FFF5" w:themeColor="accent6" w:themeTint="33"/>
                <w:sz w:val="24"/>
                <w:szCs w:val="24"/>
              </w:rPr>
              <w:t>Good color contrast</w:t>
            </w:r>
          </w:p>
          <w:p w14:paraId="5430CBB7" w14:textId="7EF6F7BD" w:rsidR="002B03B9" w:rsidRDefault="002B03B9" w:rsidP="00080E2B">
            <w:pPr>
              <w:rPr>
                <w:rFonts w:ascii="Cambria" w:hAnsi="Cambria"/>
                <w:sz w:val="24"/>
                <w:szCs w:val="24"/>
              </w:rPr>
            </w:pPr>
            <w:r>
              <w:rPr>
                <w:rFonts w:ascii="Cambria" w:hAnsi="Cambria"/>
                <w:color w:val="B3FFF5" w:themeColor="accent6" w:themeTint="33"/>
                <w:sz w:val="24"/>
                <w:szCs w:val="24"/>
              </w:rPr>
              <w:t>Light teal text on dark violet background</w:t>
            </w:r>
          </w:p>
        </w:tc>
      </w:tr>
    </w:tbl>
    <w:p w14:paraId="32EC4733" w14:textId="344AE72A" w:rsidR="002A1CC1" w:rsidRDefault="00D6647C" w:rsidP="004016A4">
      <w:pPr>
        <w:spacing w:before="120"/>
        <w:rPr>
          <w:rFonts w:ascii="Cambria" w:hAnsi="Cambria"/>
          <w:sz w:val="24"/>
          <w:szCs w:val="24"/>
        </w:rPr>
      </w:pPr>
      <w:r>
        <w:rPr>
          <w:rFonts w:ascii="Cambria" w:hAnsi="Cambria"/>
          <w:sz w:val="24"/>
          <w:szCs w:val="24"/>
        </w:rPr>
        <w:t xml:space="preserve">The Office apps include </w:t>
      </w:r>
      <w:r w:rsidR="00FB1B34">
        <w:rPr>
          <w:rFonts w:ascii="Cambria" w:hAnsi="Cambria"/>
          <w:sz w:val="24"/>
          <w:szCs w:val="24"/>
        </w:rPr>
        <w:t xml:space="preserve">a </w:t>
      </w:r>
      <w:r>
        <w:rPr>
          <w:rFonts w:ascii="Cambria" w:hAnsi="Cambria"/>
          <w:sz w:val="24"/>
          <w:szCs w:val="24"/>
        </w:rPr>
        <w:t>tool</w:t>
      </w:r>
      <w:r w:rsidR="00FB1B34">
        <w:rPr>
          <w:rFonts w:ascii="Cambria" w:hAnsi="Cambria"/>
          <w:sz w:val="24"/>
          <w:szCs w:val="24"/>
        </w:rPr>
        <w:t xml:space="preserve"> named Accessibility Checker</w:t>
      </w:r>
      <w:r>
        <w:rPr>
          <w:rFonts w:ascii="Cambria" w:hAnsi="Cambria"/>
          <w:sz w:val="24"/>
          <w:szCs w:val="24"/>
        </w:rPr>
        <w:t xml:space="preserve">. This tool will notify you </w:t>
      </w:r>
      <w:r w:rsidR="00BD4741">
        <w:rPr>
          <w:rFonts w:ascii="Cambria" w:hAnsi="Cambria"/>
          <w:sz w:val="24"/>
          <w:szCs w:val="24"/>
        </w:rPr>
        <w:t>when you have hard-to-read text</w:t>
      </w:r>
      <w:r w:rsidR="00FB1B34">
        <w:rPr>
          <w:rFonts w:ascii="Cambria" w:hAnsi="Cambria"/>
          <w:sz w:val="24"/>
          <w:szCs w:val="24"/>
        </w:rPr>
        <w:t xml:space="preserve"> in your document, presentation, or spreadsheet.</w:t>
      </w:r>
    </w:p>
    <w:p w14:paraId="66D06339" w14:textId="7B7E67BB" w:rsidR="00030328" w:rsidRPr="00030328" w:rsidRDefault="00FB1B34" w:rsidP="00030328">
      <w:pPr>
        <w:spacing w:before="120"/>
        <w:rPr>
          <w:rFonts w:ascii="Cambria" w:hAnsi="Cambria"/>
          <w:sz w:val="24"/>
          <w:szCs w:val="24"/>
        </w:rPr>
      </w:pPr>
      <w:bookmarkStart w:id="1" w:name="_Hlk20747885"/>
      <w:r>
        <w:rPr>
          <w:rFonts w:ascii="Cambria" w:hAnsi="Cambria"/>
          <w:sz w:val="24"/>
          <w:szCs w:val="24"/>
        </w:rPr>
        <w:t xml:space="preserve">To use the Accessibility Checker, </w:t>
      </w:r>
      <w:bookmarkEnd w:id="1"/>
      <w:r w:rsidR="00030328">
        <w:t>g</w:t>
      </w:r>
      <w:r w:rsidR="00030328">
        <w:t xml:space="preserve">o to the File menu and select Inspect Document. Then, select Check Accessibility. </w:t>
      </w:r>
    </w:p>
    <w:p w14:paraId="0BF1AD65" w14:textId="77777777" w:rsidR="00030328" w:rsidRPr="004016A4" w:rsidRDefault="00030328" w:rsidP="004016A4">
      <w:pPr>
        <w:spacing w:before="120"/>
        <w:rPr>
          <w:rFonts w:ascii="Cambria" w:hAnsi="Cambria"/>
          <w:sz w:val="24"/>
          <w:szCs w:val="24"/>
        </w:rPr>
      </w:pPr>
    </w:p>
    <w:sectPr w:rsidR="00030328" w:rsidRPr="004016A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158BA" w14:textId="77777777" w:rsidR="00584847" w:rsidRDefault="00584847" w:rsidP="00844322">
      <w:pPr>
        <w:spacing w:after="0" w:line="240" w:lineRule="auto"/>
      </w:pPr>
      <w:r>
        <w:separator/>
      </w:r>
    </w:p>
  </w:endnote>
  <w:endnote w:type="continuationSeparator" w:id="0">
    <w:p w14:paraId="6B26D5A4" w14:textId="77777777" w:rsidR="00584847" w:rsidRDefault="00584847" w:rsidP="0084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D86BE" w14:textId="77777777" w:rsidR="00584847" w:rsidRDefault="00584847" w:rsidP="00844322">
      <w:pPr>
        <w:spacing w:after="0" w:line="240" w:lineRule="auto"/>
      </w:pPr>
      <w:r>
        <w:separator/>
      </w:r>
    </w:p>
  </w:footnote>
  <w:footnote w:type="continuationSeparator" w:id="0">
    <w:p w14:paraId="369AF82E" w14:textId="77777777" w:rsidR="00584847" w:rsidRDefault="00584847" w:rsidP="00844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FE33" w14:textId="7F8C9E4F" w:rsidR="00844322" w:rsidRDefault="00844322" w:rsidP="00283DEF">
    <w:pPr>
      <w:pStyle w:val="Header"/>
      <w:jc w:val="right"/>
    </w:pPr>
    <w:r>
      <w:rPr>
        <w:noProof/>
      </w:rPr>
      <w:drawing>
        <wp:inline distT="0" distB="0" distL="0" distR="0" wp14:anchorId="50A23675" wp14:editId="304A3D87">
          <wp:extent cx="2638425" cy="732050"/>
          <wp:effectExtent l="0" t="0" r="0" b="0"/>
          <wp:docPr id="4" name="Picture 4" descr="Munson's Pickles and Preserves Farm ban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566A_M1_Studentasset_Munsons_Banner_large.png"/>
                  <pic:cNvPicPr/>
                </pic:nvPicPr>
                <pic:blipFill>
                  <a:blip r:embed="rId1">
                    <a:extLst>
                      <a:ext uri="{28A0092B-C50C-407E-A947-70E740481C1C}">
                        <a14:useLocalDpi xmlns:a14="http://schemas.microsoft.com/office/drawing/2010/main" val="0"/>
                      </a:ext>
                    </a:extLst>
                  </a:blip>
                  <a:stretch>
                    <a:fillRect/>
                  </a:stretch>
                </pic:blipFill>
                <pic:spPr>
                  <a:xfrm>
                    <a:off x="0" y="0"/>
                    <a:ext cx="2664751" cy="7393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68"/>
    <w:rsid w:val="00011416"/>
    <w:rsid w:val="00030328"/>
    <w:rsid w:val="00092A57"/>
    <w:rsid w:val="000C0368"/>
    <w:rsid w:val="000F417F"/>
    <w:rsid w:val="0014721A"/>
    <w:rsid w:val="00181CEC"/>
    <w:rsid w:val="001C188F"/>
    <w:rsid w:val="001D1BFC"/>
    <w:rsid w:val="00283DEF"/>
    <w:rsid w:val="002A1CC1"/>
    <w:rsid w:val="002B03B9"/>
    <w:rsid w:val="00344597"/>
    <w:rsid w:val="004016A4"/>
    <w:rsid w:val="0043114A"/>
    <w:rsid w:val="00554643"/>
    <w:rsid w:val="00572222"/>
    <w:rsid w:val="00584847"/>
    <w:rsid w:val="005A020D"/>
    <w:rsid w:val="006048AA"/>
    <w:rsid w:val="007B6A60"/>
    <w:rsid w:val="007F698D"/>
    <w:rsid w:val="00844322"/>
    <w:rsid w:val="008F28DD"/>
    <w:rsid w:val="00966917"/>
    <w:rsid w:val="00A518CB"/>
    <w:rsid w:val="00B77DC3"/>
    <w:rsid w:val="00BD4741"/>
    <w:rsid w:val="00BE3E09"/>
    <w:rsid w:val="00C4213A"/>
    <w:rsid w:val="00C62F49"/>
    <w:rsid w:val="00C8416A"/>
    <w:rsid w:val="00C968AD"/>
    <w:rsid w:val="00D6647C"/>
    <w:rsid w:val="00DE48F6"/>
    <w:rsid w:val="00DF4975"/>
    <w:rsid w:val="00E64E93"/>
    <w:rsid w:val="00ED69BE"/>
    <w:rsid w:val="00F46C69"/>
    <w:rsid w:val="00FB1B34"/>
    <w:rsid w:val="00FF4EB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0FBDB"/>
  <w15:chartTrackingRefBased/>
  <w15:docId w15:val="{CBA4B5D7-C370-4E7E-BE5E-D31BE94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322"/>
  </w:style>
  <w:style w:type="paragraph" w:styleId="Footer">
    <w:name w:val="footer"/>
    <w:basedOn w:val="Normal"/>
    <w:link w:val="FooterChar"/>
    <w:uiPriority w:val="99"/>
    <w:unhideWhenUsed/>
    <w:rsid w:val="0084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322"/>
  </w:style>
  <w:style w:type="paragraph" w:styleId="BalloonText">
    <w:name w:val="Balloon Text"/>
    <w:basedOn w:val="Normal"/>
    <w:link w:val="BalloonTextChar"/>
    <w:uiPriority w:val="99"/>
    <w:semiHidden/>
    <w:unhideWhenUsed/>
    <w:rsid w:val="00147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unson theme redo">
  <a:themeElements>
    <a:clrScheme name="Munsons">
      <a:dk1>
        <a:sysClr val="windowText" lastClr="000000"/>
      </a:dk1>
      <a:lt1>
        <a:sysClr val="window" lastClr="FFFFFF"/>
      </a:lt1>
      <a:dk2>
        <a:srgbClr val="595959"/>
      </a:dk2>
      <a:lt2>
        <a:srgbClr val="E6E6E6"/>
      </a:lt2>
      <a:accent1>
        <a:srgbClr val="107C10"/>
      </a:accent1>
      <a:accent2>
        <a:srgbClr val="0078D4"/>
      </a:accent2>
      <a:accent3>
        <a:srgbClr val="8661C5"/>
      </a:accent3>
      <a:accent4>
        <a:srgbClr val="D83B01"/>
      </a:accent4>
      <a:accent5>
        <a:srgbClr val="FFB900"/>
      </a:accent5>
      <a:accent6>
        <a:srgbClr val="008575"/>
      </a:accent6>
      <a:hlink>
        <a:srgbClr val="0563C1"/>
      </a:hlink>
      <a:folHlink>
        <a:srgbClr val="954F72"/>
      </a:folHlink>
    </a:clrScheme>
    <a:fontScheme name="Munsons">
      <a:majorFont>
        <a:latin typeface="Verdana"/>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unson theme redo" id="{2CEAE9FE-4DC6-4C37-9F18-DEAC1689F24D}" vid="{50294322-3A11-4828-8D74-1918B545D0D0}"/>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Vitiello</dc:creator>
  <cp:keywords/>
  <dc:description/>
  <cp:lastModifiedBy>Marisa Vitiello</cp:lastModifiedBy>
  <cp:revision>2</cp:revision>
  <dcterms:created xsi:type="dcterms:W3CDTF">2019-09-30T22:14:00Z</dcterms:created>
  <dcterms:modified xsi:type="dcterms:W3CDTF">2019-09-30T22:14:00Z</dcterms:modified>
</cp:coreProperties>
</file>